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AA3" w:rsidRPr="00CF26E7" w:rsidRDefault="00F262FD" w:rsidP="00F262FD">
      <w:pPr>
        <w:jc w:val="center"/>
        <w:rPr>
          <w:rFonts w:ascii="Arial" w:hAnsi="Arial" w:cs="Arial"/>
          <w:b/>
        </w:rPr>
      </w:pPr>
      <w:r w:rsidRPr="00CF26E7">
        <w:rPr>
          <w:rFonts w:ascii="Arial" w:hAnsi="Arial" w:cs="Arial"/>
          <w:b/>
        </w:rPr>
        <w:t>Antrag 1</w:t>
      </w:r>
    </w:p>
    <w:p w:rsidR="00F262FD" w:rsidRDefault="00F262FD">
      <w:pPr>
        <w:rPr>
          <w:rFonts w:ascii="Arial" w:hAnsi="Arial" w:cs="Arial"/>
        </w:rPr>
      </w:pPr>
    </w:p>
    <w:p w:rsidR="00F262FD" w:rsidRDefault="00D33291" w:rsidP="00D33291">
      <w:pPr>
        <w:jc w:val="both"/>
        <w:rPr>
          <w:rFonts w:ascii="Arial" w:hAnsi="Arial" w:cs="Arial"/>
        </w:rPr>
      </w:pPr>
      <w:r>
        <w:rPr>
          <w:rFonts w:ascii="Arial" w:hAnsi="Arial" w:cs="Arial"/>
        </w:rPr>
        <w:t xml:space="preserve">Antragstelle: </w:t>
      </w:r>
      <w:r>
        <w:rPr>
          <w:rFonts w:ascii="Arial" w:hAnsi="Arial" w:cs="Arial"/>
        </w:rPr>
        <w:tab/>
      </w:r>
      <w:r>
        <w:rPr>
          <w:rFonts w:ascii="Arial" w:hAnsi="Arial" w:cs="Arial"/>
        </w:rPr>
        <w:tab/>
        <w:t>Diözesan</w:t>
      </w:r>
      <w:r w:rsidR="00F262FD">
        <w:rPr>
          <w:rFonts w:ascii="Arial" w:hAnsi="Arial" w:cs="Arial"/>
        </w:rPr>
        <w:t>v</w:t>
      </w:r>
      <w:r w:rsidR="0030053D">
        <w:rPr>
          <w:rFonts w:ascii="Arial" w:hAnsi="Arial" w:cs="Arial"/>
        </w:rPr>
        <w:t>orstand</w:t>
      </w:r>
    </w:p>
    <w:p w:rsidR="00F262FD" w:rsidRDefault="00F262FD" w:rsidP="00D33291">
      <w:pPr>
        <w:jc w:val="both"/>
        <w:rPr>
          <w:rFonts w:ascii="Arial" w:hAnsi="Arial" w:cs="Arial"/>
        </w:rPr>
      </w:pPr>
      <w:r>
        <w:rPr>
          <w:rFonts w:ascii="Arial" w:hAnsi="Arial" w:cs="Arial"/>
        </w:rPr>
        <w:t xml:space="preserve">Antraggegenstand: </w:t>
      </w:r>
      <w:r>
        <w:rPr>
          <w:rFonts w:ascii="Arial" w:hAnsi="Arial" w:cs="Arial"/>
        </w:rPr>
        <w:tab/>
        <w:t>Atom – Verbotsvertrag</w:t>
      </w:r>
    </w:p>
    <w:p w:rsidR="00F262FD" w:rsidRDefault="00F262FD" w:rsidP="00D33291">
      <w:pPr>
        <w:jc w:val="both"/>
        <w:rPr>
          <w:rFonts w:ascii="Arial" w:hAnsi="Arial" w:cs="Arial"/>
        </w:rPr>
      </w:pPr>
    </w:p>
    <w:p w:rsidR="00F262FD" w:rsidRPr="00CF26E7" w:rsidRDefault="00F262FD" w:rsidP="00D33291">
      <w:pPr>
        <w:jc w:val="both"/>
        <w:rPr>
          <w:rFonts w:ascii="Arial" w:hAnsi="Arial" w:cs="Arial"/>
          <w:b/>
        </w:rPr>
      </w:pPr>
      <w:r w:rsidRPr="00CF26E7">
        <w:rPr>
          <w:rFonts w:ascii="Arial" w:hAnsi="Arial" w:cs="Arial"/>
          <w:b/>
        </w:rPr>
        <w:t>Die Diözesanversammlung möge beschließen:</w:t>
      </w:r>
    </w:p>
    <w:p w:rsidR="00F262FD" w:rsidRDefault="00F262FD" w:rsidP="00D33291">
      <w:pPr>
        <w:jc w:val="both"/>
        <w:rPr>
          <w:rFonts w:ascii="Arial" w:hAnsi="Arial" w:cs="Arial"/>
        </w:rPr>
      </w:pPr>
      <w:r>
        <w:rPr>
          <w:rFonts w:ascii="Arial" w:hAnsi="Arial" w:cs="Arial"/>
        </w:rPr>
        <w:t>Die D</w:t>
      </w:r>
      <w:r w:rsidR="008976A7">
        <w:rPr>
          <w:rFonts w:ascii="Arial" w:hAnsi="Arial" w:cs="Arial"/>
        </w:rPr>
        <w:t>iözesanversammlung</w:t>
      </w:r>
      <w:r>
        <w:rPr>
          <w:rFonts w:ascii="Arial" w:hAnsi="Arial" w:cs="Arial"/>
        </w:rPr>
        <w:t xml:space="preserve"> fordert den Diözesan</w:t>
      </w:r>
      <w:r w:rsidR="001027A7">
        <w:rPr>
          <w:rFonts w:ascii="Arial" w:hAnsi="Arial" w:cs="Arial"/>
        </w:rPr>
        <w:t>vorstand</w:t>
      </w:r>
      <w:r>
        <w:rPr>
          <w:rFonts w:ascii="Arial" w:hAnsi="Arial" w:cs="Arial"/>
        </w:rPr>
        <w:t xml:space="preserve"> auf</w:t>
      </w:r>
      <w:r w:rsidR="008976A7">
        <w:rPr>
          <w:rFonts w:ascii="Arial" w:hAnsi="Arial" w:cs="Arial"/>
        </w:rPr>
        <w:t>,</w:t>
      </w:r>
      <w:r>
        <w:rPr>
          <w:rFonts w:ascii="Arial" w:hAnsi="Arial" w:cs="Arial"/>
        </w:rPr>
        <w:t xml:space="preserve"> sich an die MdB der Diözese Augsburg und die Mandatsträger</w:t>
      </w:r>
      <w:r w:rsidR="008976A7">
        <w:rPr>
          <w:rFonts w:ascii="Arial" w:hAnsi="Arial" w:cs="Arial"/>
        </w:rPr>
        <w:t xml:space="preserve"> der</w:t>
      </w:r>
      <w:r>
        <w:rPr>
          <w:rFonts w:ascii="Arial" w:hAnsi="Arial" w:cs="Arial"/>
        </w:rPr>
        <w:t xml:space="preserve"> neue</w:t>
      </w:r>
      <w:r w:rsidR="008976A7">
        <w:rPr>
          <w:rFonts w:ascii="Arial" w:hAnsi="Arial" w:cs="Arial"/>
        </w:rPr>
        <w:t>n</w:t>
      </w:r>
      <w:r>
        <w:rPr>
          <w:rFonts w:ascii="Arial" w:hAnsi="Arial" w:cs="Arial"/>
        </w:rPr>
        <w:t xml:space="preserve"> Bunde</w:t>
      </w:r>
      <w:r w:rsidR="0030053D">
        <w:rPr>
          <w:rFonts w:ascii="Arial" w:hAnsi="Arial" w:cs="Arial"/>
        </w:rPr>
        <w:t>sregierung zu wenden und diese a</w:t>
      </w:r>
      <w:r>
        <w:rPr>
          <w:rFonts w:ascii="Arial" w:hAnsi="Arial" w:cs="Arial"/>
        </w:rPr>
        <w:t>ufzufordern, den Abzug aller Atomwaffen (B</w:t>
      </w:r>
      <w:r w:rsidR="00D33291">
        <w:rPr>
          <w:rFonts w:ascii="Arial" w:hAnsi="Arial" w:cs="Arial"/>
        </w:rPr>
        <w:t>ü</w:t>
      </w:r>
      <w:r>
        <w:rPr>
          <w:rFonts w:ascii="Arial" w:hAnsi="Arial" w:cs="Arial"/>
        </w:rPr>
        <w:t>chel) aus Deutschland zu beschließen und d</w:t>
      </w:r>
      <w:r w:rsidR="008976A7">
        <w:rPr>
          <w:rFonts w:ascii="Arial" w:hAnsi="Arial" w:cs="Arial"/>
        </w:rPr>
        <w:t>en Atomwaff</w:t>
      </w:r>
      <w:r>
        <w:rPr>
          <w:rFonts w:ascii="Arial" w:hAnsi="Arial" w:cs="Arial"/>
        </w:rPr>
        <w:t>en-Verbots</w:t>
      </w:r>
      <w:r w:rsidR="008976A7">
        <w:rPr>
          <w:rFonts w:ascii="Arial" w:hAnsi="Arial" w:cs="Arial"/>
        </w:rPr>
        <w:t>vert</w:t>
      </w:r>
      <w:r w:rsidR="0030053D">
        <w:rPr>
          <w:rFonts w:ascii="Arial" w:hAnsi="Arial" w:cs="Arial"/>
        </w:rPr>
        <w:t>rag, den die Vereinten Nationen am</w:t>
      </w:r>
      <w:r>
        <w:rPr>
          <w:rFonts w:ascii="Arial" w:hAnsi="Arial" w:cs="Arial"/>
        </w:rPr>
        <w:t xml:space="preserve"> 07. Juli 2017</w:t>
      </w:r>
      <w:r w:rsidR="0030053D">
        <w:rPr>
          <w:rFonts w:ascii="Arial" w:hAnsi="Arial" w:cs="Arial"/>
        </w:rPr>
        <w:t xml:space="preserve"> beschlossen haben,</w:t>
      </w:r>
      <w:r>
        <w:rPr>
          <w:rFonts w:ascii="Arial" w:hAnsi="Arial" w:cs="Arial"/>
        </w:rPr>
        <w:t xml:space="preserve"> beizutreten.</w:t>
      </w:r>
    </w:p>
    <w:p w:rsidR="00F262FD" w:rsidRDefault="00F262FD" w:rsidP="00D33291">
      <w:pPr>
        <w:jc w:val="both"/>
        <w:rPr>
          <w:rFonts w:ascii="Arial" w:hAnsi="Arial" w:cs="Arial"/>
        </w:rPr>
      </w:pPr>
    </w:p>
    <w:p w:rsidR="00F262FD" w:rsidRPr="00CF26E7" w:rsidRDefault="00F262FD" w:rsidP="00D33291">
      <w:pPr>
        <w:jc w:val="both"/>
        <w:rPr>
          <w:rFonts w:ascii="Arial" w:hAnsi="Arial" w:cs="Arial"/>
          <w:b/>
        </w:rPr>
      </w:pPr>
      <w:r w:rsidRPr="00CF26E7">
        <w:rPr>
          <w:rFonts w:ascii="Arial" w:hAnsi="Arial" w:cs="Arial"/>
          <w:b/>
        </w:rPr>
        <w:t xml:space="preserve">Begründung: </w:t>
      </w:r>
    </w:p>
    <w:p w:rsidR="00F262FD" w:rsidRDefault="00F262FD" w:rsidP="00D33291">
      <w:pPr>
        <w:jc w:val="both"/>
        <w:rPr>
          <w:rFonts w:ascii="Arial" w:hAnsi="Arial" w:cs="Arial"/>
        </w:rPr>
      </w:pPr>
      <w:r>
        <w:rPr>
          <w:rFonts w:ascii="Arial" w:hAnsi="Arial" w:cs="Arial"/>
        </w:rPr>
        <w:t xml:space="preserve">Die derzeitige Eskalation zwischen USA und Nordkorea mit den gegenseitigen völkerrechtswidrigen Vernichtungsdrohungen zeigt wieder einmal sehr deutlich, dass </w:t>
      </w:r>
      <w:r w:rsidR="008976A7">
        <w:rPr>
          <w:rFonts w:ascii="Arial" w:hAnsi="Arial" w:cs="Arial"/>
        </w:rPr>
        <w:t xml:space="preserve">bereitgehaltene </w:t>
      </w:r>
      <w:r>
        <w:rPr>
          <w:rFonts w:ascii="Arial" w:hAnsi="Arial" w:cs="Arial"/>
        </w:rPr>
        <w:t>Atomwaffen wie ein Damoklesschwert über der gesamten Welt schweb</w:t>
      </w:r>
      <w:r w:rsidR="008976A7">
        <w:rPr>
          <w:rFonts w:ascii="Arial" w:hAnsi="Arial" w:cs="Arial"/>
        </w:rPr>
        <w:t>en</w:t>
      </w:r>
      <w:r w:rsidR="00D33291">
        <w:rPr>
          <w:rFonts w:ascii="Arial" w:hAnsi="Arial" w:cs="Arial"/>
        </w:rPr>
        <w:t>. Dieser Zustand muss schnellstens beendet werden. Deutschland mus</w:t>
      </w:r>
      <w:r w:rsidR="0030053D">
        <w:rPr>
          <w:rFonts w:ascii="Arial" w:hAnsi="Arial" w:cs="Arial"/>
        </w:rPr>
        <w:t>s die Chance jetzt nutzen diesem</w:t>
      </w:r>
      <w:r w:rsidR="00D33291">
        <w:rPr>
          <w:rFonts w:ascii="Arial" w:hAnsi="Arial" w:cs="Arial"/>
        </w:rPr>
        <w:t xml:space="preserve"> Vertrag neben bereits 50 Staaten beizutreten. Dies hätte zur Bedingung, dass die im Raketendepot in Büchel </w:t>
      </w:r>
      <w:r w:rsidR="007E716E">
        <w:rPr>
          <w:rFonts w:ascii="Arial" w:hAnsi="Arial" w:cs="Arial"/>
        </w:rPr>
        <w:t>/ Hunsrück</w:t>
      </w:r>
      <w:r w:rsidR="00D33291">
        <w:rPr>
          <w:rFonts w:ascii="Arial" w:hAnsi="Arial" w:cs="Arial"/>
        </w:rPr>
        <w:t xml:space="preserve"> gelagerten </w:t>
      </w:r>
      <w:r w:rsidR="0030053D">
        <w:rPr>
          <w:rFonts w:ascii="Arial" w:hAnsi="Arial" w:cs="Arial"/>
        </w:rPr>
        <w:t>Atomwaffen als atomare Teilhabe</w:t>
      </w:r>
      <w:r w:rsidR="00D33291">
        <w:rPr>
          <w:rFonts w:ascii="Arial" w:hAnsi="Arial" w:cs="Arial"/>
        </w:rPr>
        <w:t xml:space="preserve"> Deutschlands abgezogen werden müssten. Denn die Vertragsstaaten des neu</w:t>
      </w:r>
      <w:r w:rsidR="007E716E">
        <w:rPr>
          <w:rFonts w:ascii="Arial" w:hAnsi="Arial" w:cs="Arial"/>
        </w:rPr>
        <w:t>e</w:t>
      </w:r>
      <w:r w:rsidR="00D33291">
        <w:rPr>
          <w:rFonts w:ascii="Arial" w:hAnsi="Arial" w:cs="Arial"/>
        </w:rPr>
        <w:t>n Abkommen</w:t>
      </w:r>
      <w:r w:rsidR="007E716E">
        <w:rPr>
          <w:rFonts w:ascii="Arial" w:hAnsi="Arial" w:cs="Arial"/>
        </w:rPr>
        <w:t>s</w:t>
      </w:r>
      <w:r w:rsidR="00D33291">
        <w:rPr>
          <w:rFonts w:ascii="Arial" w:hAnsi="Arial" w:cs="Arial"/>
        </w:rPr>
        <w:t xml:space="preserve"> dürfen auf </w:t>
      </w:r>
      <w:proofErr w:type="gramStart"/>
      <w:r w:rsidR="00D33291">
        <w:rPr>
          <w:rFonts w:ascii="Arial" w:hAnsi="Arial" w:cs="Arial"/>
        </w:rPr>
        <w:t>ihren</w:t>
      </w:r>
      <w:proofErr w:type="gramEnd"/>
      <w:r w:rsidR="00D33291">
        <w:rPr>
          <w:rFonts w:ascii="Arial" w:hAnsi="Arial" w:cs="Arial"/>
        </w:rPr>
        <w:t xml:space="preserve"> Territorium weder die Stationierung, noch den Transport von Atomwaffen anderer Staaten zulassen.</w:t>
      </w:r>
    </w:p>
    <w:p w:rsidR="001027A7" w:rsidRDefault="001027A7" w:rsidP="00D33291">
      <w:pPr>
        <w:jc w:val="both"/>
        <w:rPr>
          <w:rFonts w:ascii="Arial" w:hAnsi="Arial" w:cs="Arial"/>
        </w:rPr>
      </w:pPr>
    </w:p>
    <w:p w:rsidR="001027A7" w:rsidRDefault="001027A7" w:rsidP="00D33291">
      <w:pPr>
        <w:jc w:val="both"/>
        <w:rPr>
          <w:rFonts w:ascii="Arial" w:hAnsi="Arial" w:cs="Arial"/>
        </w:rPr>
      </w:pPr>
    </w:p>
    <w:p w:rsidR="001027A7" w:rsidRDefault="001027A7" w:rsidP="00D33291">
      <w:pPr>
        <w:jc w:val="both"/>
        <w:rPr>
          <w:rFonts w:ascii="Arial" w:hAnsi="Arial" w:cs="Arial"/>
        </w:rPr>
      </w:pPr>
    </w:p>
    <w:p w:rsidR="001027A7" w:rsidRDefault="001027A7" w:rsidP="00D33291">
      <w:pPr>
        <w:jc w:val="both"/>
        <w:rPr>
          <w:rFonts w:ascii="Arial" w:hAnsi="Arial" w:cs="Arial"/>
        </w:rPr>
      </w:pPr>
    </w:p>
    <w:p w:rsidR="001027A7" w:rsidRDefault="001027A7" w:rsidP="00D33291">
      <w:pPr>
        <w:jc w:val="both"/>
        <w:rPr>
          <w:rFonts w:ascii="Arial" w:hAnsi="Arial" w:cs="Arial"/>
        </w:rPr>
      </w:pPr>
    </w:p>
    <w:p w:rsidR="001027A7" w:rsidRDefault="001027A7" w:rsidP="00D33291">
      <w:pPr>
        <w:jc w:val="both"/>
        <w:rPr>
          <w:rFonts w:ascii="Arial" w:hAnsi="Arial" w:cs="Arial"/>
        </w:rPr>
      </w:pPr>
    </w:p>
    <w:p w:rsidR="001027A7" w:rsidRDefault="001027A7" w:rsidP="00D33291">
      <w:pPr>
        <w:jc w:val="both"/>
        <w:rPr>
          <w:rFonts w:ascii="Arial" w:hAnsi="Arial" w:cs="Arial"/>
        </w:rPr>
      </w:pPr>
    </w:p>
    <w:p w:rsidR="001027A7" w:rsidRDefault="001027A7" w:rsidP="00D33291">
      <w:pPr>
        <w:jc w:val="both"/>
        <w:rPr>
          <w:rFonts w:ascii="Arial" w:hAnsi="Arial" w:cs="Arial"/>
        </w:rPr>
      </w:pPr>
    </w:p>
    <w:p w:rsidR="001027A7" w:rsidRDefault="001027A7" w:rsidP="00D33291">
      <w:pPr>
        <w:jc w:val="both"/>
        <w:rPr>
          <w:rFonts w:ascii="Arial" w:hAnsi="Arial" w:cs="Arial"/>
        </w:rPr>
      </w:pPr>
    </w:p>
    <w:p w:rsidR="001027A7" w:rsidRDefault="001027A7" w:rsidP="00D33291">
      <w:pPr>
        <w:jc w:val="both"/>
        <w:rPr>
          <w:rFonts w:ascii="Arial" w:hAnsi="Arial" w:cs="Arial"/>
        </w:rPr>
      </w:pPr>
    </w:p>
    <w:p w:rsidR="001027A7" w:rsidRDefault="001027A7" w:rsidP="00D33291">
      <w:pPr>
        <w:jc w:val="both"/>
        <w:rPr>
          <w:rFonts w:ascii="Arial" w:hAnsi="Arial" w:cs="Arial"/>
        </w:rPr>
      </w:pPr>
    </w:p>
    <w:p w:rsidR="001027A7" w:rsidRDefault="001027A7" w:rsidP="00D33291">
      <w:pPr>
        <w:jc w:val="both"/>
        <w:rPr>
          <w:rFonts w:ascii="Arial" w:hAnsi="Arial" w:cs="Arial"/>
        </w:rPr>
      </w:pPr>
    </w:p>
    <w:p w:rsidR="001027A7" w:rsidRPr="00D80EB7" w:rsidRDefault="001027A7" w:rsidP="001027A7">
      <w:pPr>
        <w:jc w:val="center"/>
        <w:rPr>
          <w:rFonts w:ascii="Arial" w:hAnsi="Arial" w:cs="Arial"/>
          <w:b/>
        </w:rPr>
      </w:pPr>
      <w:r w:rsidRPr="00D80EB7">
        <w:rPr>
          <w:rFonts w:ascii="Arial" w:hAnsi="Arial" w:cs="Arial"/>
          <w:b/>
        </w:rPr>
        <w:lastRenderedPageBreak/>
        <w:t>Antrag 2</w:t>
      </w:r>
    </w:p>
    <w:p w:rsidR="001027A7" w:rsidRDefault="001027A7" w:rsidP="001027A7">
      <w:pPr>
        <w:rPr>
          <w:rFonts w:ascii="Arial" w:hAnsi="Arial" w:cs="Arial"/>
        </w:rPr>
      </w:pPr>
    </w:p>
    <w:p w:rsidR="001027A7" w:rsidRDefault="001027A7" w:rsidP="001027A7">
      <w:pPr>
        <w:jc w:val="both"/>
        <w:rPr>
          <w:rFonts w:ascii="Arial" w:hAnsi="Arial" w:cs="Arial"/>
        </w:rPr>
      </w:pPr>
      <w:r>
        <w:rPr>
          <w:rFonts w:ascii="Arial" w:hAnsi="Arial" w:cs="Arial"/>
        </w:rPr>
        <w:t>Antragstelle:</w:t>
      </w:r>
      <w:r>
        <w:rPr>
          <w:rFonts w:ascii="Arial" w:hAnsi="Arial" w:cs="Arial"/>
        </w:rPr>
        <w:tab/>
      </w:r>
      <w:r>
        <w:rPr>
          <w:rFonts w:ascii="Arial" w:hAnsi="Arial" w:cs="Arial"/>
        </w:rPr>
        <w:tab/>
        <w:t>Diözesanvorstand</w:t>
      </w:r>
    </w:p>
    <w:p w:rsidR="001027A7" w:rsidRDefault="001027A7" w:rsidP="001027A7">
      <w:pPr>
        <w:jc w:val="both"/>
        <w:rPr>
          <w:rFonts w:ascii="Arial" w:hAnsi="Arial" w:cs="Arial"/>
        </w:rPr>
      </w:pPr>
    </w:p>
    <w:p w:rsidR="001027A7" w:rsidRDefault="001027A7" w:rsidP="001027A7">
      <w:pPr>
        <w:jc w:val="both"/>
        <w:rPr>
          <w:rFonts w:ascii="Arial" w:hAnsi="Arial" w:cs="Arial"/>
        </w:rPr>
      </w:pPr>
      <w:r>
        <w:rPr>
          <w:rFonts w:ascii="Arial" w:hAnsi="Arial" w:cs="Arial"/>
        </w:rPr>
        <w:t xml:space="preserve">Antragsgegenstand: </w:t>
      </w:r>
      <w:r>
        <w:rPr>
          <w:rFonts w:ascii="Arial" w:hAnsi="Arial" w:cs="Arial"/>
        </w:rPr>
        <w:tab/>
        <w:t>Unterstützung der Unterschriftenliste</w:t>
      </w:r>
    </w:p>
    <w:p w:rsidR="001027A7" w:rsidRDefault="001027A7" w:rsidP="001027A7">
      <w:pPr>
        <w:jc w:val="both"/>
        <w:rPr>
          <w:rFonts w:ascii="Arial" w:hAnsi="Arial" w:cs="Arial"/>
        </w:rPr>
      </w:pPr>
      <w:r>
        <w:rPr>
          <w:rFonts w:ascii="Arial" w:hAnsi="Arial" w:cs="Arial"/>
        </w:rPr>
        <w:tab/>
      </w:r>
      <w:r>
        <w:rPr>
          <w:rFonts w:ascii="Arial" w:hAnsi="Arial" w:cs="Arial"/>
        </w:rPr>
        <w:tab/>
      </w:r>
      <w:r>
        <w:rPr>
          <w:rFonts w:ascii="Arial" w:hAnsi="Arial" w:cs="Arial"/>
        </w:rPr>
        <w:tab/>
        <w:t>„Mehr fürs Militär? Nicht mit uns!“</w:t>
      </w:r>
    </w:p>
    <w:p w:rsidR="001027A7" w:rsidRDefault="001027A7" w:rsidP="001027A7">
      <w:pPr>
        <w:ind w:firstLine="708"/>
        <w:jc w:val="both"/>
        <w:rPr>
          <w:rFonts w:ascii="Arial" w:hAnsi="Arial" w:cs="Arial"/>
        </w:rPr>
      </w:pPr>
    </w:p>
    <w:p w:rsidR="001027A7" w:rsidRPr="00D80EB7" w:rsidRDefault="001027A7" w:rsidP="001027A7">
      <w:pPr>
        <w:jc w:val="both"/>
        <w:rPr>
          <w:rFonts w:ascii="Arial" w:hAnsi="Arial" w:cs="Arial"/>
          <w:b/>
        </w:rPr>
      </w:pPr>
      <w:r w:rsidRPr="00D80EB7">
        <w:rPr>
          <w:rFonts w:ascii="Arial" w:hAnsi="Arial" w:cs="Arial"/>
          <w:b/>
        </w:rPr>
        <w:t>Die Diözesanversammlung möge beschließen:</w:t>
      </w:r>
    </w:p>
    <w:p w:rsidR="001027A7" w:rsidRDefault="001027A7" w:rsidP="001027A7">
      <w:pPr>
        <w:jc w:val="both"/>
        <w:rPr>
          <w:rFonts w:ascii="Arial" w:hAnsi="Arial" w:cs="Arial"/>
        </w:rPr>
      </w:pPr>
      <w:r>
        <w:rPr>
          <w:rFonts w:ascii="Arial" w:hAnsi="Arial" w:cs="Arial"/>
        </w:rPr>
        <w:t>Der Diözesanverband pax christi Augsburg unterstützt die Aktion „Mehr fürs Militär? Nicht mit uns!“ mit folgenden Aktivitäten:</w:t>
      </w:r>
    </w:p>
    <w:p w:rsidR="001027A7" w:rsidRDefault="001027A7" w:rsidP="001027A7">
      <w:pPr>
        <w:jc w:val="both"/>
        <w:rPr>
          <w:rFonts w:ascii="Arial" w:hAnsi="Arial" w:cs="Arial"/>
        </w:rPr>
      </w:pPr>
      <w:r>
        <w:rPr>
          <w:rFonts w:ascii="Arial" w:hAnsi="Arial" w:cs="Arial"/>
        </w:rPr>
        <w:t>- Verbreitung der Unterschriftenliste</w:t>
      </w:r>
    </w:p>
    <w:p w:rsidR="001027A7" w:rsidRDefault="001027A7" w:rsidP="001027A7">
      <w:pPr>
        <w:jc w:val="both"/>
        <w:rPr>
          <w:rFonts w:ascii="Arial" w:hAnsi="Arial" w:cs="Arial"/>
        </w:rPr>
      </w:pPr>
      <w:r>
        <w:rPr>
          <w:rFonts w:ascii="Arial" w:hAnsi="Arial" w:cs="Arial"/>
        </w:rPr>
        <w:t>- Lobbyarbeit an die MdB aus der Diözese Augsburg</w:t>
      </w:r>
    </w:p>
    <w:p w:rsidR="001027A7" w:rsidRDefault="001027A7" w:rsidP="001027A7">
      <w:pPr>
        <w:jc w:val="both"/>
        <w:rPr>
          <w:rFonts w:ascii="Arial" w:hAnsi="Arial" w:cs="Arial"/>
        </w:rPr>
      </w:pPr>
      <w:r>
        <w:rPr>
          <w:rFonts w:ascii="Arial" w:hAnsi="Arial" w:cs="Arial"/>
        </w:rPr>
        <w:t>- Gewinnung anderer Organisationen zur Kooperation</w:t>
      </w:r>
    </w:p>
    <w:p w:rsidR="001027A7" w:rsidRDefault="001027A7" w:rsidP="001027A7">
      <w:pPr>
        <w:jc w:val="both"/>
        <w:rPr>
          <w:rFonts w:ascii="Arial" w:hAnsi="Arial" w:cs="Arial"/>
        </w:rPr>
      </w:pPr>
    </w:p>
    <w:p w:rsidR="001027A7" w:rsidRDefault="001027A7" w:rsidP="001027A7">
      <w:pPr>
        <w:jc w:val="both"/>
        <w:rPr>
          <w:rFonts w:ascii="Arial" w:hAnsi="Arial" w:cs="Arial"/>
        </w:rPr>
      </w:pPr>
    </w:p>
    <w:p w:rsidR="001027A7" w:rsidRPr="00D80EB7" w:rsidRDefault="001027A7" w:rsidP="001027A7">
      <w:pPr>
        <w:jc w:val="both"/>
        <w:rPr>
          <w:rFonts w:ascii="Arial" w:hAnsi="Arial" w:cs="Arial"/>
          <w:b/>
        </w:rPr>
      </w:pPr>
      <w:r w:rsidRPr="00D80EB7">
        <w:rPr>
          <w:rFonts w:ascii="Arial" w:hAnsi="Arial" w:cs="Arial"/>
          <w:b/>
        </w:rPr>
        <w:t xml:space="preserve">Begründung: </w:t>
      </w:r>
    </w:p>
    <w:p w:rsidR="001027A7" w:rsidRPr="004D743B" w:rsidRDefault="001027A7" w:rsidP="001027A7">
      <w:pPr>
        <w:jc w:val="both"/>
        <w:rPr>
          <w:rFonts w:ascii="Arial" w:hAnsi="Arial" w:cs="Arial"/>
        </w:rPr>
      </w:pPr>
      <w:r>
        <w:rPr>
          <w:rFonts w:ascii="Arial" w:hAnsi="Arial" w:cs="Arial"/>
        </w:rPr>
        <w:t>Deutschland soll nach NATO-Forderung bis 2024 fürs Militär 2,0 Prozent der Wirtschaftsleistung (BIP) ausgeben, anstatt bisher 1,2 Prozent. Damit gewinnt man nicht den Frieden, sondern trägt bei zur weiteren weltweiten Aufrüstung und Eskalation. Statt immer mehr für Rüstung (2016 – 35,1 Mrd. €, 2017 bereits über 37 Mrd., 2024 ca. 62 Mrd. €?) auszugeben, soll Deutschland Geld für die Agenda für nachhaltige Entwicklung der Vereinten Nationen, zur Bekämpfung von Fluchtursachen und von extremer Armut und Hunger, für Klimaschutz, gleichberechtigte Bildung und für die Stärkung von Wegen zu gemeinsamer Sicherheit und internationaler Zusammenarbeit bereitstellen.</w:t>
      </w:r>
    </w:p>
    <w:p w:rsidR="001027A7" w:rsidRDefault="001027A7" w:rsidP="00D33291">
      <w:pPr>
        <w:jc w:val="both"/>
        <w:rPr>
          <w:rFonts w:ascii="Arial" w:hAnsi="Arial" w:cs="Arial"/>
        </w:rPr>
      </w:pPr>
    </w:p>
    <w:p w:rsidR="001027A7" w:rsidRDefault="001027A7" w:rsidP="00D33291">
      <w:pPr>
        <w:jc w:val="both"/>
        <w:rPr>
          <w:rFonts w:ascii="Arial" w:hAnsi="Arial" w:cs="Arial"/>
        </w:rPr>
      </w:pPr>
    </w:p>
    <w:p w:rsidR="001027A7" w:rsidRDefault="001027A7" w:rsidP="00D33291">
      <w:pPr>
        <w:jc w:val="both"/>
        <w:rPr>
          <w:rFonts w:ascii="Arial" w:hAnsi="Arial" w:cs="Arial"/>
        </w:rPr>
      </w:pPr>
    </w:p>
    <w:p w:rsidR="001027A7" w:rsidRDefault="001027A7" w:rsidP="00D33291">
      <w:pPr>
        <w:jc w:val="both"/>
        <w:rPr>
          <w:rFonts w:ascii="Arial" w:hAnsi="Arial" w:cs="Arial"/>
        </w:rPr>
      </w:pPr>
    </w:p>
    <w:p w:rsidR="001027A7" w:rsidRDefault="001027A7" w:rsidP="00D33291">
      <w:pPr>
        <w:jc w:val="both"/>
        <w:rPr>
          <w:rFonts w:ascii="Arial" w:hAnsi="Arial" w:cs="Arial"/>
        </w:rPr>
      </w:pPr>
    </w:p>
    <w:p w:rsidR="001027A7" w:rsidRDefault="001027A7" w:rsidP="00D33291">
      <w:pPr>
        <w:jc w:val="both"/>
        <w:rPr>
          <w:rFonts w:ascii="Arial" w:hAnsi="Arial" w:cs="Arial"/>
        </w:rPr>
      </w:pPr>
    </w:p>
    <w:p w:rsidR="001027A7" w:rsidRDefault="001027A7" w:rsidP="00D33291">
      <w:pPr>
        <w:jc w:val="both"/>
        <w:rPr>
          <w:rFonts w:ascii="Arial" w:hAnsi="Arial" w:cs="Arial"/>
        </w:rPr>
      </w:pPr>
    </w:p>
    <w:p w:rsidR="001027A7" w:rsidRDefault="001027A7" w:rsidP="00D33291">
      <w:pPr>
        <w:jc w:val="both"/>
        <w:rPr>
          <w:rFonts w:ascii="Arial" w:hAnsi="Arial" w:cs="Arial"/>
        </w:rPr>
      </w:pPr>
    </w:p>
    <w:p w:rsidR="001027A7" w:rsidRPr="00D80EB7" w:rsidRDefault="001027A7" w:rsidP="001027A7">
      <w:pPr>
        <w:jc w:val="center"/>
        <w:rPr>
          <w:rFonts w:ascii="Arial" w:hAnsi="Arial" w:cs="Arial"/>
          <w:b/>
        </w:rPr>
      </w:pPr>
      <w:r>
        <w:rPr>
          <w:rFonts w:ascii="Arial" w:hAnsi="Arial" w:cs="Arial"/>
          <w:b/>
        </w:rPr>
        <w:t>Antrag 3</w:t>
      </w:r>
    </w:p>
    <w:p w:rsidR="001027A7" w:rsidRDefault="001027A7" w:rsidP="001027A7">
      <w:pPr>
        <w:rPr>
          <w:rFonts w:ascii="Arial" w:hAnsi="Arial" w:cs="Arial"/>
        </w:rPr>
      </w:pPr>
    </w:p>
    <w:p w:rsidR="001027A7" w:rsidRDefault="001027A7" w:rsidP="001027A7">
      <w:pPr>
        <w:jc w:val="both"/>
        <w:rPr>
          <w:rFonts w:ascii="Arial" w:hAnsi="Arial" w:cs="Arial"/>
        </w:rPr>
      </w:pPr>
      <w:r>
        <w:rPr>
          <w:rFonts w:ascii="Arial" w:hAnsi="Arial" w:cs="Arial"/>
        </w:rPr>
        <w:t xml:space="preserve">Die Diözesanversammlung pax christi Diözese Augsburg fordert die Bundesregierung auf, den privilegierten Familiennachzug von Geflüchteten mit subsidiären Schutz unverzüglich  wieder zu gewähren. </w:t>
      </w:r>
    </w:p>
    <w:p w:rsidR="001027A7" w:rsidRDefault="001027A7" w:rsidP="001027A7">
      <w:pPr>
        <w:ind w:firstLine="708"/>
        <w:jc w:val="both"/>
        <w:rPr>
          <w:rFonts w:ascii="Arial" w:hAnsi="Arial" w:cs="Arial"/>
        </w:rPr>
      </w:pPr>
    </w:p>
    <w:p w:rsidR="001027A7" w:rsidRPr="00D80EB7" w:rsidRDefault="001027A7" w:rsidP="001027A7">
      <w:pPr>
        <w:jc w:val="both"/>
        <w:rPr>
          <w:rFonts w:ascii="Arial" w:hAnsi="Arial" w:cs="Arial"/>
          <w:b/>
        </w:rPr>
      </w:pPr>
      <w:r w:rsidRPr="00D80EB7">
        <w:rPr>
          <w:rFonts w:ascii="Arial" w:hAnsi="Arial" w:cs="Arial"/>
          <w:b/>
        </w:rPr>
        <w:t xml:space="preserve">Begründung: </w:t>
      </w:r>
    </w:p>
    <w:p w:rsidR="001027A7" w:rsidRDefault="001027A7" w:rsidP="001027A7">
      <w:pPr>
        <w:jc w:val="both"/>
        <w:rPr>
          <w:rFonts w:ascii="Arial" w:hAnsi="Arial" w:cs="Arial"/>
        </w:rPr>
      </w:pPr>
      <w:r>
        <w:rPr>
          <w:rFonts w:ascii="Arial" w:hAnsi="Arial" w:cs="Arial"/>
        </w:rPr>
        <w:t xml:space="preserve">Viele Geflüchtete kommen alleine oder in Teilfamilien, weil sie das Geld für die Flucht nicht aufbringen können oder die Flucht zu gefährlich ist. Sie </w:t>
      </w:r>
      <w:r w:rsidR="00EA1F56">
        <w:rPr>
          <w:rFonts w:ascii="Arial" w:hAnsi="Arial" w:cs="Arial"/>
        </w:rPr>
        <w:t>sind</w:t>
      </w:r>
      <w:bookmarkStart w:id="0" w:name="_GoBack"/>
      <w:bookmarkEnd w:id="0"/>
      <w:r>
        <w:rPr>
          <w:rFonts w:ascii="Arial" w:hAnsi="Arial" w:cs="Arial"/>
        </w:rPr>
        <w:t xml:space="preserve"> in großer Sorge und stehen gegenüber den zurückgelassenen Familienmitgliedern unter einem enormen moralischen und menschlichen Druck. Dies verhindert eine Integration in Deutschland. Wer sich Sorgen um seine Familie in Kriegs- und Krisengebieten macht, kann sich nicht integrieren. Neue detaillierte Schätzungen des Instituts für Arbeitsmarkt- und Berufsforschung (IAB) in Nürnberg zeigen auf, dass die Zahl der durch den Familiennachzug zu erwartenden Angehörigen weit geringer ist als zunächst prognostiziert. Es handelt sich nicht um eine gewaltige Zahl, sondern um ca. 180.000 Menschen, das sind im Schnitt 0,28 Nachzügler pro Flüchtling.</w:t>
      </w:r>
    </w:p>
    <w:p w:rsidR="001027A7" w:rsidRDefault="001027A7" w:rsidP="001027A7">
      <w:pPr>
        <w:jc w:val="both"/>
        <w:rPr>
          <w:rFonts w:ascii="Arial" w:hAnsi="Arial" w:cs="Arial"/>
        </w:rPr>
      </w:pPr>
    </w:p>
    <w:p w:rsidR="001027A7" w:rsidRPr="004D743B" w:rsidRDefault="001027A7" w:rsidP="001027A7">
      <w:pPr>
        <w:jc w:val="both"/>
        <w:rPr>
          <w:rFonts w:ascii="Arial" w:hAnsi="Arial" w:cs="Arial"/>
        </w:rPr>
      </w:pPr>
      <w:r>
        <w:rPr>
          <w:rFonts w:ascii="Arial" w:hAnsi="Arial" w:cs="Arial"/>
        </w:rPr>
        <w:t>Der verfassungsmäßig garantierte Schutz der Familie muss auch für Geflüchtete gelten.</w:t>
      </w:r>
    </w:p>
    <w:p w:rsidR="001027A7" w:rsidRPr="00F262FD" w:rsidRDefault="001027A7" w:rsidP="00D33291">
      <w:pPr>
        <w:jc w:val="both"/>
        <w:rPr>
          <w:rFonts w:ascii="Arial" w:hAnsi="Arial" w:cs="Arial"/>
        </w:rPr>
      </w:pPr>
    </w:p>
    <w:sectPr w:rsidR="001027A7" w:rsidRPr="00F262F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2FD"/>
    <w:rsid w:val="000A24C3"/>
    <w:rsid w:val="001027A7"/>
    <w:rsid w:val="0030053D"/>
    <w:rsid w:val="005C5702"/>
    <w:rsid w:val="007E716E"/>
    <w:rsid w:val="008976A7"/>
    <w:rsid w:val="00991AA3"/>
    <w:rsid w:val="00CF26E7"/>
    <w:rsid w:val="00D33291"/>
    <w:rsid w:val="00EA1F56"/>
    <w:rsid w:val="00F262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472</Words>
  <Characters>2976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3</cp:revision>
  <dcterms:created xsi:type="dcterms:W3CDTF">2017-10-26T08:22:00Z</dcterms:created>
  <dcterms:modified xsi:type="dcterms:W3CDTF">2017-10-26T08:24:00Z</dcterms:modified>
</cp:coreProperties>
</file>